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996938" w:rsidRDefault="00996938" w:rsidP="00996938">
      <w:pPr>
        <w:spacing w:line="480" w:lineRule="auto"/>
        <w:jc w:val="center"/>
        <w:rPr>
          <w:rFonts w:ascii="Times New Roman" w:hAnsi="Times New Roman" w:cs="Times New Roman"/>
          <w:sz w:val="24"/>
          <w:szCs w:val="24"/>
        </w:rPr>
      </w:pPr>
    </w:p>
    <w:p w:rsidR="0080412D" w:rsidRDefault="0026668A" w:rsidP="0099693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Free </w:t>
      </w:r>
      <w:r w:rsidR="00996938">
        <w:rPr>
          <w:rFonts w:ascii="Times New Roman" w:hAnsi="Times New Roman" w:cs="Times New Roman"/>
          <w:sz w:val="24"/>
          <w:szCs w:val="24"/>
        </w:rPr>
        <w:t>Trade</w:t>
      </w:r>
      <w:r>
        <w:rPr>
          <w:rFonts w:ascii="Times New Roman" w:hAnsi="Times New Roman" w:cs="Times New Roman"/>
          <w:sz w:val="24"/>
          <w:szCs w:val="24"/>
        </w:rPr>
        <w:t xml:space="preserve"> and Fair Trade</w:t>
      </w:r>
    </w:p>
    <w:p w:rsidR="00996938" w:rsidRDefault="0026668A" w:rsidP="0099693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96938" w:rsidRDefault="0026668A" w:rsidP="009969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96938" w:rsidRPr="00996938" w:rsidRDefault="00996938" w:rsidP="00996938">
      <w:pPr>
        <w:rPr>
          <w:rFonts w:ascii="Times New Roman" w:hAnsi="Times New Roman" w:cs="Times New Roman"/>
          <w:sz w:val="24"/>
          <w:szCs w:val="24"/>
        </w:rPr>
      </w:pPr>
    </w:p>
    <w:p w:rsidR="00996938" w:rsidRPr="00996938" w:rsidRDefault="00996938" w:rsidP="00996938">
      <w:pPr>
        <w:rPr>
          <w:rFonts w:ascii="Times New Roman" w:hAnsi="Times New Roman" w:cs="Times New Roman"/>
          <w:sz w:val="24"/>
          <w:szCs w:val="24"/>
        </w:rPr>
      </w:pPr>
    </w:p>
    <w:p w:rsidR="00996938" w:rsidRPr="00996938" w:rsidRDefault="00996938" w:rsidP="00996938">
      <w:pPr>
        <w:rPr>
          <w:rFonts w:ascii="Times New Roman" w:hAnsi="Times New Roman" w:cs="Times New Roman"/>
          <w:sz w:val="24"/>
          <w:szCs w:val="24"/>
        </w:rPr>
      </w:pPr>
    </w:p>
    <w:p w:rsidR="00996938" w:rsidRDefault="00996938" w:rsidP="00996938">
      <w:pPr>
        <w:rPr>
          <w:rFonts w:ascii="Times New Roman" w:hAnsi="Times New Roman" w:cs="Times New Roman"/>
          <w:sz w:val="24"/>
          <w:szCs w:val="24"/>
        </w:rPr>
      </w:pPr>
    </w:p>
    <w:p w:rsidR="00996938" w:rsidRDefault="00996938" w:rsidP="00996938">
      <w:pPr>
        <w:rPr>
          <w:rFonts w:ascii="Times New Roman" w:hAnsi="Times New Roman" w:cs="Times New Roman"/>
          <w:sz w:val="24"/>
          <w:szCs w:val="24"/>
        </w:rPr>
      </w:pPr>
    </w:p>
    <w:p w:rsidR="00996938" w:rsidRDefault="00996938" w:rsidP="00996938">
      <w:pPr>
        <w:rPr>
          <w:rFonts w:ascii="Times New Roman" w:hAnsi="Times New Roman" w:cs="Times New Roman"/>
          <w:sz w:val="24"/>
          <w:szCs w:val="24"/>
        </w:rPr>
      </w:pPr>
    </w:p>
    <w:p w:rsidR="00996938" w:rsidRDefault="00996938" w:rsidP="00996938">
      <w:pPr>
        <w:rPr>
          <w:rFonts w:ascii="Times New Roman" w:hAnsi="Times New Roman" w:cs="Times New Roman"/>
          <w:sz w:val="24"/>
          <w:szCs w:val="24"/>
        </w:rPr>
      </w:pPr>
    </w:p>
    <w:p w:rsidR="00996938" w:rsidRDefault="00996938" w:rsidP="00996938">
      <w:pPr>
        <w:rPr>
          <w:rFonts w:ascii="Times New Roman" w:hAnsi="Times New Roman" w:cs="Times New Roman"/>
          <w:sz w:val="24"/>
          <w:szCs w:val="24"/>
        </w:rPr>
      </w:pPr>
    </w:p>
    <w:p w:rsidR="00996938" w:rsidRDefault="00996938" w:rsidP="00996938">
      <w:pPr>
        <w:rPr>
          <w:rFonts w:ascii="Times New Roman" w:hAnsi="Times New Roman" w:cs="Times New Roman"/>
          <w:sz w:val="24"/>
          <w:szCs w:val="24"/>
        </w:rPr>
      </w:pPr>
    </w:p>
    <w:p w:rsidR="00996938" w:rsidRDefault="0026668A" w:rsidP="009969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Free Trade and Fair Trade</w:t>
      </w:r>
    </w:p>
    <w:p w:rsidR="00D24CF1" w:rsidRDefault="0026668A" w:rsidP="00F4660E">
      <w:pPr>
        <w:spacing w:line="480" w:lineRule="auto"/>
        <w:rPr>
          <w:rFonts w:ascii="Times New Roman" w:hAnsi="Times New Roman" w:cs="Times New Roman"/>
          <w:sz w:val="24"/>
          <w:szCs w:val="24"/>
        </w:rPr>
      </w:pPr>
      <w:r>
        <w:rPr>
          <w:rFonts w:ascii="Times New Roman" w:hAnsi="Times New Roman" w:cs="Times New Roman"/>
          <w:sz w:val="24"/>
          <w:szCs w:val="24"/>
        </w:rPr>
        <w:tab/>
      </w:r>
      <w:r w:rsidR="008451A3">
        <w:rPr>
          <w:rFonts w:ascii="Times New Roman" w:hAnsi="Times New Roman" w:cs="Times New Roman"/>
          <w:sz w:val="24"/>
          <w:szCs w:val="24"/>
        </w:rPr>
        <w:t xml:space="preserve">The better approach should be fair trade since it advocates for better wages and working conditions for the workers. In this regard, workers will be paid based on the number of hours they provide labor to their respective </w:t>
      </w:r>
      <w:r w:rsidR="00123A31">
        <w:rPr>
          <w:rFonts w:ascii="Times New Roman" w:hAnsi="Times New Roman" w:cs="Times New Roman"/>
          <w:sz w:val="24"/>
          <w:szCs w:val="24"/>
        </w:rPr>
        <w:t>companies. Unlike fair trade, free trade requires that there should be few barriers between countries and preferential policies should be eliminated</w:t>
      </w:r>
      <w:r>
        <w:rPr>
          <w:rFonts w:ascii="Times New Roman" w:hAnsi="Times New Roman" w:cs="Times New Roman"/>
          <w:sz w:val="24"/>
          <w:szCs w:val="24"/>
        </w:rPr>
        <w:t xml:space="preserve"> (Gillikin, 2019)</w:t>
      </w:r>
      <w:r w:rsidR="00123A31">
        <w:rPr>
          <w:rFonts w:ascii="Times New Roman" w:hAnsi="Times New Roman" w:cs="Times New Roman"/>
          <w:sz w:val="24"/>
          <w:szCs w:val="24"/>
        </w:rPr>
        <w:t xml:space="preserve">. Therefore, countries should be able to operate in a free and open market since there are minimal government protections and their companies can do business without having to incur additional expenses. </w:t>
      </w:r>
    </w:p>
    <w:p w:rsidR="00996938" w:rsidRDefault="0026668A" w:rsidP="00D24CF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rationale for my choice is that unlike free trade, fair trade prescribes to policies that provide living wages to the workers and small scale business people. Fairtrade disr</w:t>
      </w:r>
      <w:r>
        <w:rPr>
          <w:rFonts w:ascii="Times New Roman" w:hAnsi="Times New Roman" w:cs="Times New Roman"/>
          <w:sz w:val="24"/>
          <w:szCs w:val="24"/>
        </w:rPr>
        <w:t>egards the wellbeing of low-in</w:t>
      </w:r>
      <w:r w:rsidR="00D24CF1">
        <w:rPr>
          <w:rFonts w:ascii="Times New Roman" w:hAnsi="Times New Roman" w:cs="Times New Roman"/>
          <w:sz w:val="24"/>
          <w:szCs w:val="24"/>
        </w:rPr>
        <w:t>come earners since the policies have given autonomy to large-scale companies that have the autonomy to manipulate market prices. Besides, fair trade emphasizes on the need for equality in outcomes since it improves the population’s quality of life (Gillikin, 2019). Notably, free trade also adds more consumers to the economy who have the considerable purchasing power to purchase goods and services in the economy. Fairtrade aims at helping individuals as opposed to free trade that focuses on accommodative incentives that help corporates to thrive in other countries.</w:t>
      </w:r>
    </w:p>
    <w:p w:rsidR="00A3778D" w:rsidRDefault="0026668A" w:rsidP="000A5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concept of comparative </w:t>
      </w:r>
      <w:r w:rsidR="000A5B1A">
        <w:rPr>
          <w:rFonts w:ascii="Times New Roman" w:hAnsi="Times New Roman" w:cs="Times New Roman"/>
          <w:sz w:val="24"/>
          <w:szCs w:val="24"/>
        </w:rPr>
        <w:t xml:space="preserve">advantage, economies should be able to produce goods and services at relatively low opportunity costs than other trading partners. In this regard, companies should have a competitive advantage over other firms in the industry since it can sell goods and services at lower prices while maintaining their profitability. From a comparative advantage standpoint, trade is a not a win-win arrangement among countries since the rules of </w:t>
      </w:r>
      <w:r w:rsidR="000A5B1A">
        <w:rPr>
          <w:rFonts w:ascii="Times New Roman" w:hAnsi="Times New Roman" w:cs="Times New Roman"/>
          <w:sz w:val="24"/>
          <w:szCs w:val="24"/>
        </w:rPr>
        <w:lastRenderedPageBreak/>
        <w:t>fair or free trade are not applicable. Countries will be trying to outdo each other to have higher gains than their trading partners. According to</w:t>
      </w:r>
      <w:r>
        <w:rPr>
          <w:rFonts w:ascii="Times New Roman" w:hAnsi="Times New Roman" w:cs="Times New Roman"/>
          <w:sz w:val="24"/>
          <w:szCs w:val="24"/>
        </w:rPr>
        <w:t xml:space="preserve"> Drezner</w:t>
      </w:r>
      <w:r w:rsidR="000A5B1A">
        <w:rPr>
          <w:rFonts w:ascii="Times New Roman" w:hAnsi="Times New Roman" w:cs="Times New Roman"/>
          <w:sz w:val="24"/>
          <w:szCs w:val="24"/>
        </w:rPr>
        <w:t>, when the trade is expanded, there should be winners, and the losers should be compensated for their losses</w:t>
      </w:r>
      <w:r>
        <w:rPr>
          <w:rFonts w:ascii="Times New Roman" w:hAnsi="Times New Roman" w:cs="Times New Roman"/>
          <w:sz w:val="24"/>
          <w:szCs w:val="24"/>
        </w:rPr>
        <w:t xml:space="preserve"> (2006)</w:t>
      </w:r>
      <w:r w:rsidR="000A5B1A">
        <w:rPr>
          <w:rFonts w:ascii="Times New Roman" w:hAnsi="Times New Roman" w:cs="Times New Roman"/>
          <w:sz w:val="24"/>
          <w:szCs w:val="24"/>
        </w:rPr>
        <w:t xml:space="preserve">. However, in the context of comparative advantage, winners are the ones that </w:t>
      </w:r>
      <w:r>
        <w:rPr>
          <w:rFonts w:ascii="Times New Roman" w:hAnsi="Times New Roman" w:cs="Times New Roman"/>
          <w:sz w:val="24"/>
          <w:szCs w:val="24"/>
        </w:rPr>
        <w:t>reap</w:t>
      </w:r>
      <w:r w:rsidR="000A5B1A">
        <w:rPr>
          <w:rFonts w:ascii="Times New Roman" w:hAnsi="Times New Roman" w:cs="Times New Roman"/>
          <w:sz w:val="24"/>
          <w:szCs w:val="24"/>
        </w:rPr>
        <w:t xml:space="preserve"> all the ben</w:t>
      </w:r>
      <w:r>
        <w:rPr>
          <w:rFonts w:ascii="Times New Roman" w:hAnsi="Times New Roman" w:cs="Times New Roman"/>
          <w:sz w:val="24"/>
          <w:szCs w:val="24"/>
        </w:rPr>
        <w:t xml:space="preserve">efits. </w:t>
      </w:r>
    </w:p>
    <w:p w:rsidR="000A5B1A" w:rsidRDefault="0026668A" w:rsidP="000A5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American low-skilled workers should be the prime beneficiaries of trade expansion (Drezner,</w:t>
      </w:r>
      <w:r>
        <w:rPr>
          <w:rFonts w:ascii="Times New Roman" w:hAnsi="Times New Roman" w:cs="Times New Roman"/>
          <w:sz w:val="24"/>
          <w:szCs w:val="24"/>
        </w:rPr>
        <w:t xml:space="preserve"> 2006). Inversely, low-skilled workers will be exploited in a comparative advantage market to meet the objectives of high-profit margins. The workers will provide long hours of labor to meet the economic demands of a comparative climate. Also, countries wi</w:t>
      </w:r>
      <w:r>
        <w:rPr>
          <w:rFonts w:ascii="Times New Roman" w:hAnsi="Times New Roman" w:cs="Times New Roman"/>
          <w:sz w:val="24"/>
          <w:szCs w:val="24"/>
        </w:rPr>
        <w:t>ll impose restrictive policies on foreign companies to protect domestic companies. Consequently, the expectations of fair trade and free trade will be significantly violated.</w:t>
      </w: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A3778D" w:rsidP="000A5B1A">
      <w:pPr>
        <w:spacing w:line="480" w:lineRule="auto"/>
        <w:ind w:firstLine="720"/>
        <w:rPr>
          <w:rFonts w:ascii="Times New Roman" w:hAnsi="Times New Roman" w:cs="Times New Roman"/>
          <w:sz w:val="24"/>
          <w:szCs w:val="24"/>
        </w:rPr>
      </w:pPr>
    </w:p>
    <w:p w:rsidR="00A3778D" w:rsidRDefault="0026668A" w:rsidP="00A377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D40561">
        <w:rPr>
          <w:rFonts w:ascii="Times New Roman" w:hAnsi="Times New Roman" w:cs="Times New Roman"/>
          <w:sz w:val="24"/>
          <w:szCs w:val="24"/>
        </w:rPr>
        <w:t>s</w:t>
      </w:r>
      <w:bookmarkStart w:id="0" w:name="_GoBack"/>
      <w:bookmarkEnd w:id="0"/>
    </w:p>
    <w:p w:rsidR="00A3778D" w:rsidRDefault="0026668A" w:rsidP="00A3778D">
      <w:pPr>
        <w:spacing w:line="480" w:lineRule="auto"/>
        <w:rPr>
          <w:rFonts w:ascii="Times New Roman" w:hAnsi="Times New Roman" w:cs="Times New Roman"/>
          <w:sz w:val="24"/>
          <w:szCs w:val="24"/>
        </w:rPr>
      </w:pPr>
      <w:r>
        <w:rPr>
          <w:rFonts w:ascii="Times New Roman" w:hAnsi="Times New Roman" w:cs="Times New Roman"/>
          <w:sz w:val="24"/>
          <w:szCs w:val="24"/>
        </w:rPr>
        <w:t xml:space="preserve">Dzener, D. W. (2006). US trade strategy: Free vs. fair trade. </w:t>
      </w:r>
      <w:r>
        <w:rPr>
          <w:rFonts w:ascii="Times New Roman" w:hAnsi="Times New Roman" w:cs="Times New Roman"/>
          <w:sz w:val="24"/>
          <w:szCs w:val="24"/>
        </w:rPr>
        <w:t>Council of Foreign Relations. 1-146.</w:t>
      </w:r>
    </w:p>
    <w:p w:rsidR="00A3778D" w:rsidRDefault="0026668A" w:rsidP="00A3778D">
      <w:pPr>
        <w:spacing w:line="480" w:lineRule="auto"/>
        <w:rPr>
          <w:rFonts w:ascii="Times New Roman" w:hAnsi="Times New Roman" w:cs="Times New Roman"/>
          <w:sz w:val="24"/>
          <w:szCs w:val="24"/>
        </w:rPr>
      </w:pPr>
      <w:r>
        <w:rPr>
          <w:rFonts w:ascii="Times New Roman" w:hAnsi="Times New Roman" w:cs="Times New Roman"/>
          <w:sz w:val="24"/>
          <w:szCs w:val="24"/>
        </w:rPr>
        <w:t>Gillikin, J. (2019). Free trade vs. fair trade. Chron. Retrieved from</w:t>
      </w:r>
    </w:p>
    <w:p w:rsidR="00A3778D" w:rsidRPr="00A3778D" w:rsidRDefault="0026668A" w:rsidP="00A3778D">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A3778D">
          <w:rPr>
            <w:rStyle w:val="Hyperlink"/>
            <w:rFonts w:ascii="Times New Roman" w:hAnsi="Times New Roman" w:cs="Times New Roman"/>
            <w:sz w:val="24"/>
            <w:szCs w:val="24"/>
          </w:rPr>
          <w:t>https://smallbusiness.chron.com/trade-vs-fair-trade-1683.html</w:t>
        </w:r>
      </w:hyperlink>
    </w:p>
    <w:p w:rsidR="00D24CF1" w:rsidRPr="00996938" w:rsidRDefault="00D24CF1" w:rsidP="00F4660E">
      <w:pPr>
        <w:spacing w:line="480" w:lineRule="auto"/>
        <w:rPr>
          <w:rFonts w:ascii="Times New Roman" w:hAnsi="Times New Roman" w:cs="Times New Roman"/>
          <w:sz w:val="24"/>
          <w:szCs w:val="24"/>
        </w:rPr>
      </w:pPr>
    </w:p>
    <w:sectPr w:rsidR="00D24CF1" w:rsidRPr="00996938" w:rsidSect="009969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68A" w:rsidRDefault="0026668A">
      <w:pPr>
        <w:spacing w:after="0" w:line="240" w:lineRule="auto"/>
      </w:pPr>
      <w:r>
        <w:separator/>
      </w:r>
    </w:p>
  </w:endnote>
  <w:endnote w:type="continuationSeparator" w:id="0">
    <w:p w:rsidR="0026668A" w:rsidRDefault="00266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68A" w:rsidRDefault="0026668A">
      <w:pPr>
        <w:spacing w:after="0" w:line="240" w:lineRule="auto"/>
      </w:pPr>
      <w:r>
        <w:separator/>
      </w:r>
    </w:p>
  </w:footnote>
  <w:footnote w:type="continuationSeparator" w:id="0">
    <w:p w:rsidR="0026668A" w:rsidRDefault="002666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38" w:rsidRPr="00996938" w:rsidRDefault="0026668A" w:rsidP="00996938">
    <w:pPr>
      <w:pStyle w:val="Header"/>
      <w:spacing w:line="480" w:lineRule="auto"/>
      <w:rPr>
        <w:rFonts w:ascii="Times New Roman" w:hAnsi="Times New Roman" w:cs="Times New Roman"/>
        <w:sz w:val="24"/>
        <w:szCs w:val="24"/>
      </w:rPr>
    </w:pPr>
    <w:r w:rsidRPr="00996938">
      <w:rPr>
        <w:rFonts w:ascii="Times New Roman" w:hAnsi="Times New Roman" w:cs="Times New Roman"/>
        <w:sz w:val="24"/>
        <w:szCs w:val="24"/>
      </w:rPr>
      <w:t>TRADE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96938">
      <w:rPr>
        <w:rFonts w:ascii="Times New Roman" w:hAnsi="Times New Roman" w:cs="Times New Roman"/>
        <w:sz w:val="24"/>
        <w:szCs w:val="24"/>
      </w:rPr>
      <w:t xml:space="preserve"> </w:t>
    </w:r>
    <w:sdt>
      <w:sdtPr>
        <w:rPr>
          <w:rFonts w:ascii="Times New Roman" w:hAnsi="Times New Roman" w:cs="Times New Roman"/>
          <w:sz w:val="24"/>
          <w:szCs w:val="24"/>
        </w:rPr>
        <w:id w:val="914592843"/>
        <w:docPartObj>
          <w:docPartGallery w:val="Page Numbers (Top of Page)"/>
          <w:docPartUnique/>
        </w:docPartObj>
      </w:sdtPr>
      <w:sdtEndPr>
        <w:rPr>
          <w:noProof/>
        </w:rPr>
      </w:sdtEndPr>
      <w:sdtContent>
        <w:r w:rsidRPr="00996938">
          <w:rPr>
            <w:rFonts w:ascii="Times New Roman" w:hAnsi="Times New Roman" w:cs="Times New Roman"/>
            <w:sz w:val="24"/>
            <w:szCs w:val="24"/>
          </w:rPr>
          <w:fldChar w:fldCharType="begin"/>
        </w:r>
        <w:r w:rsidRPr="00996938">
          <w:rPr>
            <w:rFonts w:ascii="Times New Roman" w:hAnsi="Times New Roman" w:cs="Times New Roman"/>
            <w:sz w:val="24"/>
            <w:szCs w:val="24"/>
          </w:rPr>
          <w:instrText xml:space="preserve"> PAGE   \* MERGEFORMAT </w:instrText>
        </w:r>
        <w:r w:rsidRPr="00996938">
          <w:rPr>
            <w:rFonts w:ascii="Times New Roman" w:hAnsi="Times New Roman" w:cs="Times New Roman"/>
            <w:sz w:val="24"/>
            <w:szCs w:val="24"/>
          </w:rPr>
          <w:fldChar w:fldCharType="separate"/>
        </w:r>
        <w:r w:rsidR="00D40561">
          <w:rPr>
            <w:rFonts w:ascii="Times New Roman" w:hAnsi="Times New Roman" w:cs="Times New Roman"/>
            <w:noProof/>
            <w:sz w:val="24"/>
            <w:szCs w:val="24"/>
          </w:rPr>
          <w:t>3</w:t>
        </w:r>
        <w:r w:rsidRPr="00996938">
          <w:rPr>
            <w:rFonts w:ascii="Times New Roman" w:hAnsi="Times New Roman" w:cs="Times New Roman"/>
            <w:noProof/>
            <w:sz w:val="24"/>
            <w:szCs w:val="24"/>
          </w:rPr>
          <w:fldChar w:fldCharType="end"/>
        </w:r>
      </w:sdtContent>
    </w:sdt>
  </w:p>
  <w:p w:rsidR="00996938" w:rsidRDefault="00996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38" w:rsidRPr="00996938" w:rsidRDefault="0026668A" w:rsidP="00996938">
    <w:pPr>
      <w:pStyle w:val="Header"/>
      <w:spacing w:line="480" w:lineRule="auto"/>
      <w:rPr>
        <w:rFonts w:ascii="Times New Roman" w:hAnsi="Times New Roman" w:cs="Times New Roman"/>
        <w:sz w:val="24"/>
        <w:szCs w:val="24"/>
      </w:rPr>
    </w:pPr>
    <w:r w:rsidRPr="00996938">
      <w:rPr>
        <w:rFonts w:ascii="Times New Roman" w:hAnsi="Times New Roman" w:cs="Times New Roman"/>
        <w:sz w:val="24"/>
        <w:szCs w:val="24"/>
      </w:rPr>
      <w:t xml:space="preserve">Running head:  TRADE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5568057"/>
        <w:docPartObj>
          <w:docPartGallery w:val="Page Numbers (Top of Page)"/>
          <w:docPartUnique/>
        </w:docPartObj>
      </w:sdtPr>
      <w:sdtEndPr>
        <w:rPr>
          <w:noProof/>
        </w:rPr>
      </w:sdtEndPr>
      <w:sdtContent>
        <w:r w:rsidRPr="00996938">
          <w:rPr>
            <w:rFonts w:ascii="Times New Roman" w:hAnsi="Times New Roman" w:cs="Times New Roman"/>
            <w:sz w:val="24"/>
            <w:szCs w:val="24"/>
          </w:rPr>
          <w:fldChar w:fldCharType="begin"/>
        </w:r>
        <w:r w:rsidRPr="00996938">
          <w:rPr>
            <w:rFonts w:ascii="Times New Roman" w:hAnsi="Times New Roman" w:cs="Times New Roman"/>
            <w:sz w:val="24"/>
            <w:szCs w:val="24"/>
          </w:rPr>
          <w:instrText xml:space="preserve"> PAGE   \* MERGEFORMAT </w:instrText>
        </w:r>
        <w:r w:rsidRPr="00996938">
          <w:rPr>
            <w:rFonts w:ascii="Times New Roman" w:hAnsi="Times New Roman" w:cs="Times New Roman"/>
            <w:sz w:val="24"/>
            <w:szCs w:val="24"/>
          </w:rPr>
          <w:fldChar w:fldCharType="separate"/>
        </w:r>
        <w:r w:rsidR="00D40561">
          <w:rPr>
            <w:rFonts w:ascii="Times New Roman" w:hAnsi="Times New Roman" w:cs="Times New Roman"/>
            <w:noProof/>
            <w:sz w:val="24"/>
            <w:szCs w:val="24"/>
          </w:rPr>
          <w:t>1</w:t>
        </w:r>
        <w:r w:rsidRPr="00996938">
          <w:rPr>
            <w:rFonts w:ascii="Times New Roman" w:hAnsi="Times New Roman" w:cs="Times New Roman"/>
            <w:noProof/>
            <w:sz w:val="24"/>
            <w:szCs w:val="24"/>
          </w:rPr>
          <w:fldChar w:fldCharType="end"/>
        </w:r>
      </w:sdtContent>
    </w:sdt>
  </w:p>
  <w:p w:rsidR="00996938" w:rsidRDefault="009969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938"/>
    <w:rsid w:val="000A5B1A"/>
    <w:rsid w:val="00123A31"/>
    <w:rsid w:val="001D2666"/>
    <w:rsid w:val="0026668A"/>
    <w:rsid w:val="0080412D"/>
    <w:rsid w:val="008451A3"/>
    <w:rsid w:val="00996938"/>
    <w:rsid w:val="00A3778D"/>
    <w:rsid w:val="00BD4F4E"/>
    <w:rsid w:val="00D24CF1"/>
    <w:rsid w:val="00D40561"/>
    <w:rsid w:val="00E838E9"/>
    <w:rsid w:val="00F4660E"/>
    <w:rsid w:val="00F4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38"/>
  </w:style>
  <w:style w:type="paragraph" w:styleId="Footer">
    <w:name w:val="footer"/>
    <w:basedOn w:val="Normal"/>
    <w:link w:val="FooterChar"/>
    <w:uiPriority w:val="99"/>
    <w:unhideWhenUsed/>
    <w:rsid w:val="00996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38"/>
  </w:style>
  <w:style w:type="character" w:styleId="Hyperlink">
    <w:name w:val="Hyperlink"/>
    <w:basedOn w:val="DefaultParagraphFont"/>
    <w:uiPriority w:val="99"/>
    <w:semiHidden/>
    <w:unhideWhenUsed/>
    <w:rsid w:val="00A3778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38"/>
  </w:style>
  <w:style w:type="paragraph" w:styleId="Footer">
    <w:name w:val="footer"/>
    <w:basedOn w:val="Normal"/>
    <w:link w:val="FooterChar"/>
    <w:uiPriority w:val="99"/>
    <w:unhideWhenUsed/>
    <w:rsid w:val="00996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38"/>
  </w:style>
  <w:style w:type="character" w:styleId="Hyperlink">
    <w:name w:val="Hyperlink"/>
    <w:basedOn w:val="DefaultParagraphFont"/>
    <w:uiPriority w:val="99"/>
    <w:semiHidden/>
    <w:unhideWhenUsed/>
    <w:rsid w:val="00A377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llbusiness.chron.com/trade-vs-fair-trade-1683.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2019-04-22T10:03:00Z</dcterms:created>
  <dcterms:modified xsi:type="dcterms:W3CDTF">2019-04-22T11:09:00Z</dcterms:modified>
</cp:coreProperties>
</file>